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B9" w:rsidRDefault="003D1C62">
      <w:bookmarkStart w:id="0" w:name="_GoBack"/>
      <w:bookmarkEnd w:id="0"/>
      <w:r>
        <w:rPr>
          <w:noProof/>
          <w:lang w:val="es-CO" w:eastAsia="es-CO"/>
        </w:rPr>
        <w:drawing>
          <wp:inline distT="0" distB="0" distL="0" distR="0" wp14:anchorId="244B9375">
            <wp:extent cx="6143625" cy="4838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4844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21B9" w:rsidRDefault="000421B9"/>
    <w:p w:rsidR="003D1C62" w:rsidRDefault="003D1C62"/>
    <w:p w:rsidR="003D1C62" w:rsidRPr="003D1C62" w:rsidRDefault="003D1C62">
      <w:pPr>
        <w:rPr>
          <w:b/>
          <w:lang w:val="es-CO"/>
        </w:rPr>
      </w:pPr>
      <w:r w:rsidRPr="003D1C62">
        <w:rPr>
          <w:b/>
          <w:lang w:val="es-CO"/>
        </w:rPr>
        <w:t>Autorización para el uso del instrumento escala de sobrecarga del cuidador (ZARIT)</w:t>
      </w:r>
    </w:p>
    <w:sectPr w:rsidR="003D1C62" w:rsidRPr="003D1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B9"/>
    <w:rsid w:val="000421B9"/>
    <w:rsid w:val="002512BD"/>
    <w:rsid w:val="003D1C62"/>
    <w:rsid w:val="00F817DC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C0E1E4-098D-4FA9-B1FD-E8028C26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21B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Estudiantes</dc:creator>
  <cp:lastModifiedBy>CE</cp:lastModifiedBy>
  <cp:revision>2</cp:revision>
  <dcterms:created xsi:type="dcterms:W3CDTF">2015-09-08T16:38:00Z</dcterms:created>
  <dcterms:modified xsi:type="dcterms:W3CDTF">2015-09-08T16:38:00Z</dcterms:modified>
</cp:coreProperties>
</file>