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5F68B" w14:textId="77777777" w:rsidR="00EA434D" w:rsidRPr="00EA434D" w:rsidRDefault="00EA434D" w:rsidP="00D8428B">
      <w:pPr>
        <w:jc w:val="both"/>
        <w:rPr>
          <w:b/>
          <w:bCs/>
        </w:rPr>
      </w:pPr>
      <w:r w:rsidRPr="00EA434D">
        <w:rPr>
          <w:b/>
          <w:bCs/>
        </w:rPr>
        <w:t>Ejemplos de referencias bibliográficas</w:t>
      </w:r>
    </w:p>
    <w:p w14:paraId="4D5FDF9A" w14:textId="77777777" w:rsidR="00EA434D" w:rsidRPr="00EA434D" w:rsidRDefault="00EA434D" w:rsidP="00D8428B">
      <w:pPr>
        <w:jc w:val="both"/>
        <w:rPr>
          <w:b/>
          <w:bCs/>
        </w:rPr>
      </w:pPr>
      <w:r w:rsidRPr="00EA434D">
        <w:rPr>
          <w:b/>
          <w:bCs/>
        </w:rPr>
        <w:t>Artículos en revistas científicas</w:t>
      </w:r>
    </w:p>
    <w:p w14:paraId="7211FE1E" w14:textId="77777777" w:rsidR="00EA434D" w:rsidRPr="00EA434D" w:rsidRDefault="00EA434D" w:rsidP="00D8428B">
      <w:pPr>
        <w:jc w:val="both"/>
      </w:pPr>
      <w:r w:rsidRPr="00EA434D">
        <w:t xml:space="preserve">Para otros casos y variantes, consulte </w:t>
      </w:r>
      <w:hyperlink r:id="rId5" w:history="1">
        <w:proofErr w:type="spellStart"/>
        <w:r w:rsidRPr="00EA434D">
          <w:rPr>
            <w:rStyle w:val="Hipervnculo"/>
          </w:rPr>
          <w:t>Citing</w:t>
        </w:r>
        <w:proofErr w:type="spellEnd"/>
        <w:r w:rsidRPr="00EA434D">
          <w:rPr>
            <w:rStyle w:val="Hipervnculo"/>
          </w:rPr>
          <w:t xml:space="preserve"> Medicine: </w:t>
        </w:r>
        <w:proofErr w:type="spellStart"/>
        <w:r w:rsidRPr="00EA434D">
          <w:rPr>
            <w:rStyle w:val="Hipervnculo"/>
          </w:rPr>
          <w:t>Journals</w:t>
        </w:r>
        <w:proofErr w:type="spellEnd"/>
      </w:hyperlink>
      <w:r w:rsidRPr="00EA434D">
        <w:t>.</w:t>
      </w:r>
    </w:p>
    <w:p w14:paraId="374EC9AC" w14:textId="77777777" w:rsidR="00EA434D" w:rsidRPr="00EA434D" w:rsidRDefault="00EA434D" w:rsidP="00D8428B">
      <w:pPr>
        <w:jc w:val="both"/>
      </w:pPr>
      <w:r w:rsidRPr="00EA434D">
        <w:rPr>
          <w:b/>
          <w:bCs/>
        </w:rPr>
        <w:t>Artículo estándar</w:t>
      </w:r>
    </w:p>
    <w:p w14:paraId="649BA03A" w14:textId="77777777" w:rsidR="00EA434D" w:rsidRPr="00EA434D" w:rsidRDefault="00EA434D" w:rsidP="00D8428B">
      <w:pPr>
        <w:jc w:val="both"/>
      </w:pPr>
      <w:proofErr w:type="spellStart"/>
      <w:r w:rsidRPr="00EA434D">
        <w:rPr>
          <w:b/>
          <w:bCs/>
        </w:rPr>
        <w:t>Blobel</w:t>
      </w:r>
      <w:proofErr w:type="spellEnd"/>
      <w:r w:rsidRPr="00EA434D">
        <w:rPr>
          <w:b/>
          <w:bCs/>
        </w:rPr>
        <w:t xml:space="preserve"> G, Potter VR.</w:t>
      </w:r>
      <w:r w:rsidRPr="00EA434D">
        <w:t xml:space="preserve"> </w:t>
      </w:r>
      <w:r w:rsidRPr="00EA434D">
        <w:rPr>
          <w:lang w:val="en-US"/>
        </w:rPr>
        <w:t xml:space="preserve">Studies on free and membrane-bound ribosomes in rat liver. I. Distribution as related to total cellular RNA. J Mol Biol. 1967;26(2):279-92. </w:t>
      </w:r>
      <w:r>
        <w:fldChar w:fldCharType="begin"/>
      </w:r>
      <w:r w:rsidRPr="000B7E23">
        <w:rPr>
          <w:lang w:val="en-US"/>
        </w:rPr>
        <w:instrText>HYPERLINK "https://doi.org/10.1016/0022-2836(67)90297-5"</w:instrText>
      </w:r>
      <w:r>
        <w:fldChar w:fldCharType="separate"/>
      </w:r>
      <w:r w:rsidRPr="00EA434D">
        <w:rPr>
          <w:rStyle w:val="Hipervnculo"/>
        </w:rPr>
        <w:t>https://doi.org/10.1016/0022-2836(67)90297-5</w:t>
      </w:r>
      <w:r>
        <w:fldChar w:fldCharType="end"/>
      </w:r>
    </w:p>
    <w:p w14:paraId="415EBB9E" w14:textId="77777777" w:rsidR="00EA434D" w:rsidRPr="00EA434D" w:rsidRDefault="00EA434D" w:rsidP="00D8428B">
      <w:pPr>
        <w:jc w:val="both"/>
      </w:pPr>
      <w:r w:rsidRPr="00EA434D">
        <w:rPr>
          <w:b/>
          <w:bCs/>
        </w:rPr>
        <w:t>Más de seis autores</w:t>
      </w:r>
    </w:p>
    <w:p w14:paraId="6A508179" w14:textId="77777777" w:rsidR="00EA434D" w:rsidRPr="00EA434D" w:rsidRDefault="00EA434D" w:rsidP="00D8428B">
      <w:pPr>
        <w:jc w:val="both"/>
      </w:pPr>
      <w:proofErr w:type="spellStart"/>
      <w:r w:rsidRPr="00EA434D">
        <w:rPr>
          <w:b/>
          <w:bCs/>
        </w:rPr>
        <w:t>Tamkun</w:t>
      </w:r>
      <w:proofErr w:type="spellEnd"/>
      <w:r w:rsidRPr="00EA434D">
        <w:rPr>
          <w:b/>
          <w:bCs/>
        </w:rPr>
        <w:t xml:space="preserve"> JW, DeSimone DW, Fonda D, Patel RS, Buck CA, Horwitz AF</w:t>
      </w:r>
      <w:r w:rsidRPr="00EA434D">
        <w:t xml:space="preserve">, et al. </w:t>
      </w:r>
      <w:r w:rsidRPr="00EA434D">
        <w:rPr>
          <w:lang w:val="en-US"/>
        </w:rPr>
        <w:t xml:space="preserve">Structure of integrin, a glycoprotein involved in the transmembrane linkage between fibronectin and actin. Cell. 1986;46(2):271-82. </w:t>
      </w:r>
      <w:hyperlink r:id="rId6" w:history="1">
        <w:r w:rsidRPr="00EA434D">
          <w:rPr>
            <w:rStyle w:val="Hipervnculo"/>
          </w:rPr>
          <w:t>https://doi.org/10.1016/0092-8674(86)90744-0</w:t>
        </w:r>
      </w:hyperlink>
    </w:p>
    <w:p w14:paraId="2D84006F" w14:textId="77777777" w:rsidR="00EA434D" w:rsidRPr="00EA434D" w:rsidRDefault="00EA434D" w:rsidP="00D8428B">
      <w:pPr>
        <w:jc w:val="both"/>
      </w:pPr>
      <w:r w:rsidRPr="00EA434D">
        <w:rPr>
          <w:b/>
          <w:bCs/>
        </w:rPr>
        <w:t>Artículo electrónico o con identificador electrónico</w:t>
      </w:r>
    </w:p>
    <w:p w14:paraId="3C11775E" w14:textId="77777777" w:rsidR="00EA434D" w:rsidRPr="00EA434D" w:rsidRDefault="00EA434D" w:rsidP="00D8428B">
      <w:pPr>
        <w:jc w:val="both"/>
        <w:rPr>
          <w:lang w:val="en-US"/>
        </w:rPr>
      </w:pPr>
      <w:r w:rsidRPr="00EA434D">
        <w:rPr>
          <w:b/>
          <w:bCs/>
        </w:rPr>
        <w:t>Valdivieso Quintero W, Gómez Guarnizo SS.</w:t>
      </w:r>
      <w:r w:rsidRPr="00EA434D">
        <w:t xml:space="preserve"> </w:t>
      </w:r>
      <w:r w:rsidRPr="00EA434D">
        <w:rPr>
          <w:lang w:val="en-US"/>
        </w:rPr>
        <w:t xml:space="preserve">Influence of buffer systems on the interaction between a random DNA library and </w:t>
      </w:r>
      <w:r w:rsidRPr="00EA434D">
        <w:rPr>
          <w:i/>
          <w:iCs/>
          <w:lang w:val="en-US"/>
        </w:rPr>
        <w:t>Salmonella typhimurium</w:t>
      </w:r>
      <w:r w:rsidRPr="00EA434D">
        <w:rPr>
          <w:lang w:val="en-US"/>
        </w:rPr>
        <w:t xml:space="preserve"> cells. </w:t>
      </w:r>
      <w:proofErr w:type="spellStart"/>
      <w:r w:rsidRPr="00EA434D">
        <w:rPr>
          <w:lang w:val="en-US"/>
        </w:rPr>
        <w:t>Innovaciencia</w:t>
      </w:r>
      <w:proofErr w:type="spellEnd"/>
      <w:r w:rsidRPr="00EA434D">
        <w:rPr>
          <w:lang w:val="en-US"/>
        </w:rPr>
        <w:t xml:space="preserve"> [Internet]. 2025;12(1</w:t>
      </w:r>
      <w:proofErr w:type="gramStart"/>
      <w:r w:rsidRPr="00EA434D">
        <w:rPr>
          <w:lang w:val="en-US"/>
        </w:rPr>
        <w:t>):e</w:t>
      </w:r>
      <w:proofErr w:type="gramEnd"/>
      <w:r w:rsidRPr="00EA434D">
        <w:rPr>
          <w:lang w:val="en-US"/>
        </w:rPr>
        <w:t xml:space="preserve">3556. </w:t>
      </w:r>
      <w:r>
        <w:fldChar w:fldCharType="begin"/>
      </w:r>
      <w:r w:rsidRPr="000B7E23">
        <w:rPr>
          <w:lang w:val="en-US"/>
        </w:rPr>
        <w:instrText>HYPERLINK "https://doi.org/10.15649/2346075X.3556"</w:instrText>
      </w:r>
      <w:r>
        <w:fldChar w:fldCharType="separate"/>
      </w:r>
      <w:r w:rsidRPr="00EA434D">
        <w:rPr>
          <w:rStyle w:val="Hipervnculo"/>
          <w:lang w:val="en-US"/>
        </w:rPr>
        <w:t>https://doi.org/10.15649/2346075X.3556</w:t>
      </w:r>
      <w:r>
        <w:fldChar w:fldCharType="end"/>
      </w:r>
    </w:p>
    <w:p w14:paraId="051D3136" w14:textId="77777777" w:rsidR="00EA434D" w:rsidRPr="00EA434D" w:rsidRDefault="00EA434D" w:rsidP="00D8428B">
      <w:pPr>
        <w:jc w:val="both"/>
        <w:rPr>
          <w:lang w:val="en-US"/>
        </w:rPr>
      </w:pPr>
      <w:r w:rsidRPr="00EA434D">
        <w:rPr>
          <w:b/>
          <w:bCs/>
          <w:lang w:val="en-US"/>
        </w:rPr>
        <w:t xml:space="preserve">Autor </w:t>
      </w:r>
      <w:proofErr w:type="spellStart"/>
      <w:r w:rsidRPr="00EA434D">
        <w:rPr>
          <w:b/>
          <w:bCs/>
          <w:lang w:val="en-US"/>
        </w:rPr>
        <w:t>institucional</w:t>
      </w:r>
      <w:proofErr w:type="spellEnd"/>
      <w:r w:rsidRPr="00EA434D">
        <w:rPr>
          <w:b/>
          <w:bCs/>
          <w:lang w:val="en-US"/>
        </w:rPr>
        <w:t xml:space="preserve"> o colectivo</w:t>
      </w:r>
    </w:p>
    <w:p w14:paraId="4BF592D9" w14:textId="77777777" w:rsidR="00EA434D" w:rsidRPr="00EA434D" w:rsidRDefault="00EA434D" w:rsidP="00D8428B">
      <w:pPr>
        <w:jc w:val="both"/>
        <w:rPr>
          <w:lang w:val="en-US"/>
        </w:rPr>
      </w:pPr>
      <w:r w:rsidRPr="00EA434D">
        <w:rPr>
          <w:b/>
          <w:bCs/>
          <w:lang w:val="en-US"/>
        </w:rPr>
        <w:t>Heart Protection Study Collaborative Group.</w:t>
      </w:r>
      <w:r w:rsidRPr="00EA434D">
        <w:rPr>
          <w:lang w:val="en-US"/>
        </w:rPr>
        <w:t xml:space="preserve"> MRC/BHF Heart Protection Study of cholesterol lowering with simvastatin in 20 536 high-risk individuals: a </w:t>
      </w:r>
      <w:proofErr w:type="spellStart"/>
      <w:r w:rsidRPr="00EA434D">
        <w:rPr>
          <w:lang w:val="en-US"/>
        </w:rPr>
        <w:t>randomised</w:t>
      </w:r>
      <w:proofErr w:type="spellEnd"/>
      <w:r w:rsidRPr="00EA434D">
        <w:rPr>
          <w:lang w:val="en-US"/>
        </w:rPr>
        <w:t xml:space="preserve"> placebo-controlled trial. Lancet. </w:t>
      </w:r>
      <w:proofErr w:type="gramStart"/>
      <w:r w:rsidRPr="00EA434D">
        <w:rPr>
          <w:lang w:val="en-US"/>
        </w:rPr>
        <w:t>2002;360:7</w:t>
      </w:r>
      <w:proofErr w:type="gramEnd"/>
      <w:r w:rsidRPr="00EA434D">
        <w:rPr>
          <w:lang w:val="en-US"/>
        </w:rPr>
        <w:t>-22.</w:t>
      </w:r>
    </w:p>
    <w:p w14:paraId="270F6B72" w14:textId="77777777" w:rsidR="00EA434D" w:rsidRPr="00EA434D" w:rsidRDefault="00EA434D" w:rsidP="00D8428B">
      <w:pPr>
        <w:jc w:val="both"/>
        <w:rPr>
          <w:lang w:val="en-US"/>
        </w:rPr>
      </w:pPr>
      <w:proofErr w:type="spellStart"/>
      <w:r w:rsidRPr="00EA434D">
        <w:rPr>
          <w:b/>
          <w:bCs/>
          <w:lang w:val="en-US"/>
        </w:rPr>
        <w:t>Parte</w:t>
      </w:r>
      <w:proofErr w:type="spellEnd"/>
      <w:r w:rsidRPr="00EA434D">
        <w:rPr>
          <w:b/>
          <w:bCs/>
          <w:lang w:val="en-US"/>
        </w:rPr>
        <w:t xml:space="preserve"> de un </w:t>
      </w:r>
      <w:proofErr w:type="spellStart"/>
      <w:r w:rsidRPr="00EA434D">
        <w:rPr>
          <w:b/>
          <w:bCs/>
          <w:lang w:val="en-US"/>
        </w:rPr>
        <w:t>número</w:t>
      </w:r>
      <w:proofErr w:type="spellEnd"/>
    </w:p>
    <w:p w14:paraId="1599BB60" w14:textId="77777777" w:rsidR="00EA434D" w:rsidRPr="00EA434D" w:rsidRDefault="00EA434D" w:rsidP="00D8428B">
      <w:pPr>
        <w:jc w:val="both"/>
      </w:pPr>
      <w:r w:rsidRPr="00EA434D">
        <w:rPr>
          <w:b/>
          <w:bCs/>
          <w:lang w:val="en-US"/>
        </w:rPr>
        <w:t>Ahrar K, Madoff DC, Gupta S, Wallace MJ, Price RE, Wright KC.</w:t>
      </w:r>
      <w:r w:rsidRPr="00EA434D">
        <w:rPr>
          <w:lang w:val="en-US"/>
        </w:rPr>
        <w:t xml:space="preserve"> Development of a large animal model for lung tumors. </w:t>
      </w:r>
      <w:r w:rsidRPr="00EA434D">
        <w:t xml:space="preserve">J Vasc Interv </w:t>
      </w:r>
      <w:proofErr w:type="spellStart"/>
      <w:r w:rsidRPr="00EA434D">
        <w:t>Radiol</w:t>
      </w:r>
      <w:proofErr w:type="spellEnd"/>
      <w:r w:rsidRPr="00EA434D">
        <w:t xml:space="preserve">. 2002;13(9 Pt 1):923-8. </w:t>
      </w:r>
      <w:hyperlink r:id="rId7" w:history="1">
        <w:r w:rsidRPr="00EA434D">
          <w:rPr>
            <w:rStyle w:val="Hipervnculo"/>
          </w:rPr>
          <w:t>https://doi.org/10.1016/S1051-0443(07)61776-X</w:t>
        </w:r>
      </w:hyperlink>
    </w:p>
    <w:p w14:paraId="45B605E0" w14:textId="77777777" w:rsidR="00EA434D" w:rsidRPr="00EA434D" w:rsidRDefault="00EA434D" w:rsidP="00D8428B">
      <w:pPr>
        <w:jc w:val="both"/>
      </w:pPr>
      <w:r w:rsidRPr="00EA434D">
        <w:rPr>
          <w:b/>
          <w:bCs/>
        </w:rPr>
        <w:t>Carta al editor</w:t>
      </w:r>
    </w:p>
    <w:p w14:paraId="730C3E76" w14:textId="77777777" w:rsidR="00EA434D" w:rsidRPr="00EA434D" w:rsidRDefault="00EA434D" w:rsidP="00D8428B">
      <w:pPr>
        <w:jc w:val="both"/>
      </w:pPr>
      <w:r w:rsidRPr="00EA434D">
        <w:t>El tipo de publicación debe indicarse entre corchetes después del título:</w:t>
      </w:r>
    </w:p>
    <w:p w14:paraId="37C517C6" w14:textId="77777777" w:rsidR="00EA434D" w:rsidRPr="00EA434D" w:rsidRDefault="00EA434D" w:rsidP="00D8428B">
      <w:pPr>
        <w:jc w:val="both"/>
      </w:pPr>
      <w:r w:rsidRPr="00EA434D">
        <w:rPr>
          <w:b/>
          <w:bCs/>
          <w:lang w:val="en-US"/>
        </w:rPr>
        <w:t>Jackson B, Fleming T.</w:t>
      </w:r>
      <w:r w:rsidRPr="00EA434D">
        <w:rPr>
          <w:lang w:val="en-US"/>
        </w:rPr>
        <w:t xml:space="preserve"> A drug is effective if better than a harmless control [letter]. </w:t>
      </w:r>
      <w:r w:rsidRPr="00EA434D">
        <w:t>Nature. 2005;434(7037):1067.</w:t>
      </w:r>
    </w:p>
    <w:p w14:paraId="1F2DD7C8" w14:textId="77777777" w:rsidR="00EA434D" w:rsidRPr="00EA434D" w:rsidRDefault="00EA434D" w:rsidP="00D8428B">
      <w:pPr>
        <w:jc w:val="both"/>
        <w:rPr>
          <w:b/>
          <w:bCs/>
        </w:rPr>
      </w:pPr>
      <w:r w:rsidRPr="00EA434D">
        <w:rPr>
          <w:b/>
          <w:bCs/>
        </w:rPr>
        <w:t>Libros y capítulos de libro</w:t>
      </w:r>
    </w:p>
    <w:p w14:paraId="3CBBC6C2" w14:textId="77777777" w:rsidR="00EA434D" w:rsidRPr="00EA434D" w:rsidRDefault="00EA434D" w:rsidP="00D8428B">
      <w:pPr>
        <w:jc w:val="both"/>
      </w:pPr>
      <w:r w:rsidRPr="00EA434D">
        <w:t xml:space="preserve">Para formatos adicionales, consulte </w:t>
      </w:r>
      <w:hyperlink r:id="rId8" w:history="1">
        <w:proofErr w:type="spellStart"/>
        <w:r w:rsidRPr="00EA434D">
          <w:rPr>
            <w:rStyle w:val="Hipervnculo"/>
          </w:rPr>
          <w:t>Citing</w:t>
        </w:r>
        <w:proofErr w:type="spellEnd"/>
        <w:r w:rsidRPr="00EA434D">
          <w:rPr>
            <w:rStyle w:val="Hipervnculo"/>
          </w:rPr>
          <w:t xml:space="preserve"> Medicine: Books</w:t>
        </w:r>
      </w:hyperlink>
      <w:r w:rsidRPr="00EA434D">
        <w:t>.</w:t>
      </w:r>
    </w:p>
    <w:p w14:paraId="0AC4D5AC" w14:textId="77777777" w:rsidR="00EA434D" w:rsidRPr="00EA434D" w:rsidRDefault="00EA434D" w:rsidP="00D8428B">
      <w:pPr>
        <w:jc w:val="both"/>
      </w:pPr>
      <w:r w:rsidRPr="00EA434D">
        <w:rPr>
          <w:b/>
          <w:bCs/>
        </w:rPr>
        <w:t>Libro con autores</w:t>
      </w:r>
    </w:p>
    <w:p w14:paraId="3C45EF1E" w14:textId="77777777" w:rsidR="00EA434D" w:rsidRPr="00EA434D" w:rsidRDefault="00EA434D" w:rsidP="00D8428B">
      <w:pPr>
        <w:jc w:val="both"/>
        <w:rPr>
          <w:lang w:val="en-US"/>
        </w:rPr>
      </w:pPr>
      <w:r w:rsidRPr="000B7E23">
        <w:rPr>
          <w:b/>
          <w:bCs/>
        </w:rPr>
        <w:t>Jenkins PF.</w:t>
      </w:r>
      <w:r w:rsidRPr="000B7E23">
        <w:t xml:space="preserve"> </w:t>
      </w:r>
      <w:r w:rsidRPr="00EA434D">
        <w:rPr>
          <w:lang w:val="en-US"/>
        </w:rPr>
        <w:t>Making sense of the chest x-ray: a hands-on guide. New York: Oxford University Press; 2005.</w:t>
      </w:r>
    </w:p>
    <w:p w14:paraId="61F31E40" w14:textId="77777777" w:rsidR="00EA434D" w:rsidRPr="00EA434D" w:rsidRDefault="00EA434D" w:rsidP="00D8428B">
      <w:pPr>
        <w:jc w:val="both"/>
      </w:pPr>
      <w:r w:rsidRPr="00EA434D">
        <w:rPr>
          <w:b/>
          <w:bCs/>
        </w:rPr>
        <w:t>Libro con editores</w:t>
      </w:r>
    </w:p>
    <w:p w14:paraId="46DC5A9C" w14:textId="77777777" w:rsidR="00EA434D" w:rsidRPr="00EA434D" w:rsidRDefault="00EA434D" w:rsidP="00D8428B">
      <w:pPr>
        <w:jc w:val="both"/>
        <w:rPr>
          <w:lang w:val="en-US"/>
        </w:rPr>
      </w:pPr>
      <w:r w:rsidRPr="00EA434D">
        <w:rPr>
          <w:b/>
          <w:bCs/>
        </w:rPr>
        <w:lastRenderedPageBreak/>
        <w:t>Cicchetti D, Cohen DJ</w:t>
      </w:r>
      <w:r w:rsidRPr="00EA434D">
        <w:t xml:space="preserve">, </w:t>
      </w:r>
      <w:proofErr w:type="spellStart"/>
      <w:r w:rsidRPr="00EA434D">
        <w:t>editors</w:t>
      </w:r>
      <w:proofErr w:type="spellEnd"/>
      <w:r w:rsidRPr="00EA434D">
        <w:t xml:space="preserve">. </w:t>
      </w:r>
      <w:r w:rsidRPr="00EA434D">
        <w:rPr>
          <w:lang w:val="en-US"/>
        </w:rPr>
        <w:t>Developmental psychopathology. Vol. 1, Theory and methods. New York: John Wiley &amp; Sons; 1995.</w:t>
      </w:r>
    </w:p>
    <w:p w14:paraId="0E8CF8F4" w14:textId="77777777" w:rsidR="00EA434D" w:rsidRPr="00EA434D" w:rsidRDefault="00EA434D" w:rsidP="00D8428B">
      <w:pPr>
        <w:jc w:val="both"/>
        <w:rPr>
          <w:lang w:val="en-US"/>
        </w:rPr>
      </w:pPr>
      <w:proofErr w:type="spellStart"/>
      <w:r w:rsidRPr="00EA434D">
        <w:rPr>
          <w:b/>
          <w:bCs/>
          <w:lang w:val="en-US"/>
        </w:rPr>
        <w:t>Capítulo</w:t>
      </w:r>
      <w:proofErr w:type="spellEnd"/>
      <w:r w:rsidRPr="00EA434D">
        <w:rPr>
          <w:b/>
          <w:bCs/>
          <w:lang w:val="en-US"/>
        </w:rPr>
        <w:t xml:space="preserve"> de </w:t>
      </w:r>
      <w:proofErr w:type="spellStart"/>
      <w:r w:rsidRPr="00EA434D">
        <w:rPr>
          <w:b/>
          <w:bCs/>
          <w:lang w:val="en-US"/>
        </w:rPr>
        <w:t>libro</w:t>
      </w:r>
      <w:proofErr w:type="spellEnd"/>
    </w:p>
    <w:p w14:paraId="513759CB" w14:textId="77777777" w:rsidR="00EA434D" w:rsidRPr="00EA434D" w:rsidRDefault="00EA434D" w:rsidP="00D8428B">
      <w:pPr>
        <w:jc w:val="both"/>
        <w:rPr>
          <w:lang w:val="en-US"/>
        </w:rPr>
      </w:pPr>
      <w:r w:rsidRPr="00EA434D">
        <w:rPr>
          <w:b/>
          <w:bCs/>
          <w:lang w:val="en-US"/>
        </w:rPr>
        <w:t>Sobell LC, Sobell MB.</w:t>
      </w:r>
      <w:r w:rsidRPr="00EA434D">
        <w:rPr>
          <w:lang w:val="en-US"/>
        </w:rPr>
        <w:t xml:space="preserve"> Alcohol consumption measures. In: Allen JP, Wilson VB, editors. Assessing alcohol problems: a guide for clinicians and researchers. 2nd ed. Bethesda (MD): National Institute on Alcohol Abuse and Alcoholism (US); 2003. p. 75-99.</w:t>
      </w:r>
    </w:p>
    <w:p w14:paraId="537CA094" w14:textId="77777777" w:rsidR="00EA434D" w:rsidRPr="00EA434D" w:rsidRDefault="00EA434D" w:rsidP="00D8428B">
      <w:pPr>
        <w:jc w:val="both"/>
        <w:rPr>
          <w:lang w:val="en-US"/>
        </w:rPr>
      </w:pPr>
      <w:r w:rsidRPr="00EA434D">
        <w:rPr>
          <w:b/>
          <w:bCs/>
          <w:lang w:val="en-US"/>
        </w:rPr>
        <w:t xml:space="preserve">Organización </w:t>
      </w:r>
      <w:proofErr w:type="spellStart"/>
      <w:r w:rsidRPr="00EA434D">
        <w:rPr>
          <w:b/>
          <w:bCs/>
          <w:lang w:val="en-US"/>
        </w:rPr>
        <w:t>como</w:t>
      </w:r>
      <w:proofErr w:type="spellEnd"/>
      <w:r w:rsidRPr="00EA434D">
        <w:rPr>
          <w:b/>
          <w:bCs/>
          <w:lang w:val="en-US"/>
        </w:rPr>
        <w:t xml:space="preserve"> </w:t>
      </w:r>
      <w:proofErr w:type="spellStart"/>
      <w:r w:rsidRPr="00EA434D">
        <w:rPr>
          <w:b/>
          <w:bCs/>
          <w:lang w:val="en-US"/>
        </w:rPr>
        <w:t>autora</w:t>
      </w:r>
      <w:proofErr w:type="spellEnd"/>
    </w:p>
    <w:p w14:paraId="6F2933D1" w14:textId="77777777" w:rsidR="00EA434D" w:rsidRPr="00EA434D" w:rsidRDefault="00EA434D" w:rsidP="00D8428B">
      <w:pPr>
        <w:jc w:val="both"/>
        <w:rPr>
          <w:lang w:val="en-US"/>
        </w:rPr>
      </w:pPr>
      <w:r w:rsidRPr="00EA434D">
        <w:rPr>
          <w:b/>
          <w:bCs/>
          <w:lang w:val="en-US"/>
        </w:rPr>
        <w:t>Virginia Law Foundation, Committee on Continuing Legal Education.</w:t>
      </w:r>
      <w:r w:rsidRPr="00EA434D">
        <w:rPr>
          <w:lang w:val="en-US"/>
        </w:rPr>
        <w:t xml:space="preserve"> The medical and legal implications of AIDS. Charlottesville (VA): Virginia Law Foundation; 1987.</w:t>
      </w:r>
    </w:p>
    <w:p w14:paraId="1AB5C1E7" w14:textId="77777777" w:rsidR="00EA434D" w:rsidRPr="00EA434D" w:rsidRDefault="00EA434D" w:rsidP="00D8428B">
      <w:pPr>
        <w:jc w:val="both"/>
        <w:rPr>
          <w:b/>
          <w:bCs/>
        </w:rPr>
      </w:pPr>
      <w:r w:rsidRPr="00EA434D">
        <w:rPr>
          <w:b/>
          <w:bCs/>
        </w:rPr>
        <w:t>Memorias de congresos y eventos académicos</w:t>
      </w:r>
    </w:p>
    <w:p w14:paraId="49DC80D3" w14:textId="77777777" w:rsidR="00EA434D" w:rsidRPr="00EA434D" w:rsidRDefault="00EA434D" w:rsidP="00D8428B">
      <w:pPr>
        <w:jc w:val="both"/>
      </w:pPr>
      <w:r w:rsidRPr="00EA434D">
        <w:t xml:space="preserve">Para otros formatos, consulte </w:t>
      </w:r>
      <w:hyperlink r:id="rId9" w:history="1">
        <w:proofErr w:type="spellStart"/>
        <w:r w:rsidRPr="00EA434D">
          <w:rPr>
            <w:rStyle w:val="Hipervnculo"/>
          </w:rPr>
          <w:t>Citing</w:t>
        </w:r>
        <w:proofErr w:type="spellEnd"/>
        <w:r w:rsidRPr="00EA434D">
          <w:rPr>
            <w:rStyle w:val="Hipervnculo"/>
          </w:rPr>
          <w:t xml:space="preserve"> Medicine: </w:t>
        </w:r>
        <w:proofErr w:type="spellStart"/>
        <w:r w:rsidRPr="00EA434D">
          <w:rPr>
            <w:rStyle w:val="Hipervnculo"/>
          </w:rPr>
          <w:t>Conference</w:t>
        </w:r>
        <w:proofErr w:type="spellEnd"/>
        <w:r w:rsidRPr="00EA434D">
          <w:rPr>
            <w:rStyle w:val="Hipervnculo"/>
          </w:rPr>
          <w:t xml:space="preserve"> </w:t>
        </w:r>
        <w:proofErr w:type="spellStart"/>
        <w:r w:rsidRPr="00EA434D">
          <w:rPr>
            <w:rStyle w:val="Hipervnculo"/>
          </w:rPr>
          <w:t>Publications</w:t>
        </w:r>
        <w:proofErr w:type="spellEnd"/>
      </w:hyperlink>
      <w:r w:rsidRPr="00EA434D">
        <w:t>.</w:t>
      </w:r>
    </w:p>
    <w:p w14:paraId="2B470A8D" w14:textId="77777777" w:rsidR="00EA434D" w:rsidRPr="00EA434D" w:rsidRDefault="00EA434D" w:rsidP="00D8428B">
      <w:pPr>
        <w:jc w:val="both"/>
      </w:pPr>
      <w:r w:rsidRPr="00EA434D">
        <w:rPr>
          <w:b/>
          <w:bCs/>
        </w:rPr>
        <w:t>Ferreira de Oliveira MJ</w:t>
      </w:r>
      <w:r w:rsidRPr="00EA434D">
        <w:t xml:space="preserve">, editor. </w:t>
      </w:r>
      <w:r w:rsidRPr="00EA434D">
        <w:rPr>
          <w:lang w:val="en-US"/>
        </w:rPr>
        <w:t xml:space="preserve">Accessibility and quality of health services. Proceedings of the 28th Meeting of the European Working Group on Operational Research Applied to Health Services (ORAHS); 2002 Jul 28-Aug 2; Rio de Janeiro, Brazil. </w:t>
      </w:r>
      <w:r w:rsidRPr="00EA434D">
        <w:t>Frankfurt (Germany): Peter Lang; 2004.</w:t>
      </w:r>
    </w:p>
    <w:p w14:paraId="5F6C8C47" w14:textId="77777777" w:rsidR="00EA434D" w:rsidRPr="00EA434D" w:rsidRDefault="00EA434D" w:rsidP="00D8428B">
      <w:pPr>
        <w:jc w:val="both"/>
        <w:rPr>
          <w:b/>
          <w:bCs/>
        </w:rPr>
      </w:pPr>
      <w:r w:rsidRPr="00EA434D">
        <w:rPr>
          <w:b/>
          <w:bCs/>
        </w:rPr>
        <w:t>Recursos electrónicos</w:t>
      </w:r>
    </w:p>
    <w:p w14:paraId="624E5D74" w14:textId="77777777" w:rsidR="00EA434D" w:rsidRPr="00EA434D" w:rsidRDefault="00EA434D" w:rsidP="00D8428B">
      <w:pPr>
        <w:jc w:val="both"/>
        <w:rPr>
          <w:lang w:val="en-US"/>
        </w:rPr>
      </w:pPr>
      <w:r w:rsidRPr="00EA434D">
        <w:t xml:space="preserve">Cuando se cite la versión consultada en línea, deben incluirse los datos necesarios para identificar y recuperar el recurso. </w:t>
      </w:r>
      <w:proofErr w:type="spellStart"/>
      <w:r w:rsidRPr="00EA434D">
        <w:rPr>
          <w:lang w:val="en-US"/>
        </w:rPr>
        <w:t>Consulte</w:t>
      </w:r>
      <w:proofErr w:type="spellEnd"/>
      <w:r w:rsidRPr="00EA434D">
        <w:rPr>
          <w:lang w:val="en-US"/>
        </w:rPr>
        <w:t xml:space="preserve"> </w:t>
      </w:r>
      <w:r>
        <w:fldChar w:fldCharType="begin"/>
      </w:r>
      <w:r w:rsidRPr="000B7E23">
        <w:rPr>
          <w:lang w:val="en-US"/>
        </w:rPr>
        <w:instrText>HYPERLINK "https://www.ncbi.nlm.nih.gov/books/NBK7281/"</w:instrText>
      </w:r>
      <w:r>
        <w:fldChar w:fldCharType="separate"/>
      </w:r>
      <w:r w:rsidRPr="00EA434D">
        <w:rPr>
          <w:rStyle w:val="Hipervnculo"/>
          <w:lang w:val="en-US"/>
        </w:rPr>
        <w:t>Citing Medicine: Journals on the Internet</w:t>
      </w:r>
      <w:r>
        <w:fldChar w:fldCharType="end"/>
      </w:r>
      <w:r w:rsidRPr="00EA434D">
        <w:rPr>
          <w:lang w:val="en-US"/>
        </w:rPr>
        <w:t xml:space="preserve"> </w:t>
      </w:r>
      <w:proofErr w:type="spellStart"/>
      <w:r w:rsidRPr="00EA434D">
        <w:rPr>
          <w:lang w:val="en-US"/>
        </w:rPr>
        <w:t>y</w:t>
      </w:r>
      <w:proofErr w:type="spellEnd"/>
      <w:r w:rsidRPr="00EA434D">
        <w:rPr>
          <w:lang w:val="en-US"/>
        </w:rPr>
        <w:t xml:space="preserve"> </w:t>
      </w:r>
      <w:hyperlink r:id="rId10" w:history="1">
        <w:r w:rsidRPr="00EA434D">
          <w:rPr>
            <w:rStyle w:val="Hipervnculo"/>
            <w:lang w:val="en-US"/>
          </w:rPr>
          <w:t>Citing Medicine: Web Sites</w:t>
        </w:r>
      </w:hyperlink>
      <w:r w:rsidRPr="00EA434D">
        <w:rPr>
          <w:lang w:val="en-US"/>
        </w:rPr>
        <w:t>.</w:t>
      </w:r>
    </w:p>
    <w:p w14:paraId="736406ED" w14:textId="77777777" w:rsidR="00EA434D" w:rsidRPr="00EA434D" w:rsidRDefault="00EA434D" w:rsidP="00D8428B">
      <w:pPr>
        <w:jc w:val="both"/>
        <w:rPr>
          <w:lang w:val="en-US"/>
        </w:rPr>
      </w:pPr>
      <w:r w:rsidRPr="00EA434D">
        <w:rPr>
          <w:b/>
          <w:bCs/>
          <w:lang w:val="en-US"/>
        </w:rPr>
        <w:t>National Library of Medicine (US).</w:t>
      </w:r>
      <w:r w:rsidRPr="00EA434D">
        <w:rPr>
          <w:lang w:val="en-US"/>
        </w:rPr>
        <w:t xml:space="preserve"> Citing Medicine: the NLM style guide for authors, editors, and publishers [Internet]. 2nd ed. Bethesda (MD): National Library of Medicine (US); 2007- [cited 2026 Aug 13]. Available from: </w:t>
      </w:r>
      <w:hyperlink r:id="rId11" w:history="1">
        <w:r w:rsidRPr="00EA434D">
          <w:rPr>
            <w:rStyle w:val="Hipervnculo"/>
            <w:lang w:val="en-US"/>
          </w:rPr>
          <w:t>https://www.ncbi.nlm.nih.gov/books/NBK7256/</w:t>
        </w:r>
      </w:hyperlink>
    </w:p>
    <w:p w14:paraId="1F32E6C9" w14:textId="77777777" w:rsidR="00B0365B" w:rsidRPr="00EA434D" w:rsidRDefault="00B0365B" w:rsidP="00D8428B">
      <w:pPr>
        <w:jc w:val="both"/>
        <w:rPr>
          <w:lang w:val="en-US"/>
        </w:rPr>
      </w:pPr>
    </w:p>
    <w:sectPr w:rsidR="00B0365B" w:rsidRPr="00EA434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E6A83"/>
    <w:multiLevelType w:val="multilevel"/>
    <w:tmpl w:val="C0366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C62FBF"/>
    <w:multiLevelType w:val="multilevel"/>
    <w:tmpl w:val="E5AA2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26539219">
    <w:abstractNumId w:val="1"/>
  </w:num>
  <w:num w:numId="2" w16cid:durableId="604266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1F4"/>
    <w:rsid w:val="00025D2C"/>
    <w:rsid w:val="0004101D"/>
    <w:rsid w:val="000B7E23"/>
    <w:rsid w:val="002558D4"/>
    <w:rsid w:val="0079549B"/>
    <w:rsid w:val="00B0365B"/>
    <w:rsid w:val="00C51958"/>
    <w:rsid w:val="00CA413A"/>
    <w:rsid w:val="00CB01F4"/>
    <w:rsid w:val="00D8428B"/>
    <w:rsid w:val="00DA03C4"/>
    <w:rsid w:val="00EA434D"/>
    <w:rsid w:val="00EA71E7"/>
    <w:rsid w:val="00EC1504"/>
    <w:rsid w:val="00FF2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D83F8"/>
  <w15:chartTrackingRefBased/>
  <w15:docId w15:val="{746169D7-61EF-43A3-BC01-58F614530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B01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B01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B01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B01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B01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B01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B01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B01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B01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B01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B01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B01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B01F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B01F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B01F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B01F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B01F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B01F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B01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B01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B01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B01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B01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B01F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B01F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B01F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B01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B01F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B01F4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EA434D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EA434D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CA413A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bi.nlm.nih.gov/books/NBK7271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oi.org/10.1016/S1051-0443(07)61776-X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016/0092-8674(86)90744-0" TargetMode="External"/><Relationship Id="rId11" Type="http://schemas.openxmlformats.org/officeDocument/2006/relationships/hyperlink" Target="https://www.ncbi.nlm.nih.gov/books/NBK7256/" TargetMode="External"/><Relationship Id="rId5" Type="http://schemas.openxmlformats.org/officeDocument/2006/relationships/hyperlink" Target="https://www.ncbi.nlm.nih.gov/books/NBK7282/" TargetMode="External"/><Relationship Id="rId10" Type="http://schemas.openxmlformats.org/officeDocument/2006/relationships/hyperlink" Target="https://www.ncbi.nlm.nih.gov/books/NBK7274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cbi.nlm.nih.gov/books/NBK7272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597</Words>
  <Characters>3288</Characters>
  <Application>Microsoft Office Word</Application>
  <DocSecurity>0</DocSecurity>
  <Lines>27</Lines>
  <Paragraphs>7</Paragraphs>
  <ScaleCrop>false</ScaleCrop>
  <Company/>
  <LinksUpToDate>false</LinksUpToDate>
  <CharactersWithSpaces>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MAGALY SANDOVAL RAMIREZ</dc:creator>
  <cp:keywords/>
  <dc:description/>
  <cp:lastModifiedBy>CLAUDIA MAGALY SANDOVAL RAMIREZ</cp:lastModifiedBy>
  <cp:revision>3</cp:revision>
  <dcterms:created xsi:type="dcterms:W3CDTF">2026-08-14T03:46:00Z</dcterms:created>
  <dcterms:modified xsi:type="dcterms:W3CDTF">2026-08-14T03:48:00Z</dcterms:modified>
</cp:coreProperties>
</file>